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737D7670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1071E9">
        <w:rPr>
          <w:sz w:val="20"/>
          <w:szCs w:val="20"/>
        </w:rPr>
        <w:t>21/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6F851320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1071E9" w:rsidRPr="001071E9">
        <w:rPr>
          <w:rFonts w:cs="Calibri"/>
          <w:b/>
          <w:color w:val="000000"/>
          <w:sz w:val="20"/>
          <w:szCs w:val="20"/>
        </w:rPr>
        <w:t>„Rewitalizacja przestrzeni publicznej obszaru rewitalizacji Gminy Suchań poprzez wymianę ławek parkowych na Placu Rynek w Suchaniu oraz modernizację trybuny sportowej przy Szkole Podstawowej”</w:t>
      </w:r>
      <w:r w:rsidR="001071E9">
        <w:rPr>
          <w:rFonts w:cs="Calibri"/>
          <w:b/>
          <w:color w:val="000000"/>
          <w:sz w:val="20"/>
          <w:szCs w:val="2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469F811F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1071E9">
              <w:rPr>
                <w:rFonts w:cs="Calibri"/>
                <w:sz w:val="20"/>
                <w:szCs w:val="20"/>
              </w:rPr>
              <w:t>stargardzkiego.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73F469EB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1071E9">
        <w:rPr>
          <w:rFonts w:cs="Calibri"/>
          <w:sz w:val="20"/>
          <w:szCs w:val="20"/>
        </w:rPr>
        <w:t>stargardzkiego.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40C3" w14:textId="77777777" w:rsidR="00064847" w:rsidRDefault="00064847">
      <w:pPr>
        <w:spacing w:after="0" w:line="240" w:lineRule="auto"/>
      </w:pPr>
      <w:r>
        <w:separator/>
      </w:r>
    </w:p>
  </w:endnote>
  <w:endnote w:type="continuationSeparator" w:id="0">
    <w:p w14:paraId="0C71CF12" w14:textId="77777777" w:rsidR="00064847" w:rsidRDefault="0006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AFE9" w14:textId="77777777" w:rsidR="00064847" w:rsidRDefault="00064847">
      <w:pPr>
        <w:spacing w:after="0" w:line="240" w:lineRule="auto"/>
      </w:pPr>
      <w:r>
        <w:separator/>
      </w:r>
    </w:p>
  </w:footnote>
  <w:footnote w:type="continuationSeparator" w:id="0">
    <w:p w14:paraId="5FCCE07F" w14:textId="77777777" w:rsidR="00064847" w:rsidRDefault="0006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064847"/>
    <w:rsid w:val="001071E9"/>
    <w:rsid w:val="00261D0A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640F4"/>
    <w:rsid w:val="00CF1C01"/>
    <w:rsid w:val="00D518E4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DA8F1C-395A-4D76-9B55-65B36E0C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2020-05-11T08:18:00Z</dcterms:modified>
</cp:coreProperties>
</file>