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6E25" w14:textId="0D08D7EC" w:rsidR="00261ACD" w:rsidRDefault="00CB12EB" w:rsidP="00CB12EB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Załącznik nr 04</w:t>
      </w:r>
    </w:p>
    <w:p w14:paraId="1A695DDE" w14:textId="04C5736A" w:rsidR="00AE0A22" w:rsidRPr="00613C93" w:rsidRDefault="00AE0A22" w:rsidP="00AE0A22">
      <w:pPr>
        <w:jc w:val="center"/>
        <w:rPr>
          <w:rFonts w:ascii="Calibri" w:eastAsia="MS Mincho" w:hAnsi="Calibri" w:cs="Times New Roman"/>
          <w:b/>
        </w:rPr>
      </w:pPr>
      <w:r w:rsidRPr="00613C93">
        <w:rPr>
          <w:rFonts w:ascii="Calibri" w:eastAsia="MS Mincho" w:hAnsi="Calibri" w:cs="Times New Roman"/>
          <w:b/>
        </w:rPr>
        <w:t>OBOWIĄZEK INFORMACYJNY</w:t>
      </w:r>
    </w:p>
    <w:p w14:paraId="5742DA73" w14:textId="77777777" w:rsidR="00AE0A22" w:rsidRPr="00613C93" w:rsidRDefault="00AE0A22" w:rsidP="00AE0A22">
      <w:pPr>
        <w:jc w:val="both"/>
        <w:rPr>
          <w:rFonts w:ascii="Calibri" w:eastAsia="MS Mincho" w:hAnsi="Calibri" w:cs="Times New Roman"/>
        </w:rPr>
      </w:pPr>
    </w:p>
    <w:p w14:paraId="3AC34E96" w14:textId="77777777" w:rsidR="00AE0A22" w:rsidRPr="00613C93" w:rsidRDefault="00AE0A22" w:rsidP="00AE0A22">
      <w:pPr>
        <w:jc w:val="both"/>
        <w:rPr>
          <w:rFonts w:ascii="Calibri" w:eastAsia="MS Mincho" w:hAnsi="Calibri" w:cs="Times New Roman"/>
        </w:rPr>
      </w:pPr>
      <w:r w:rsidRPr="00613C93">
        <w:rPr>
          <w:rFonts w:ascii="Calibri" w:eastAsia="MS Mincho" w:hAnsi="Calibri" w:cs="Times New Roman"/>
        </w:rPr>
        <w:t>Ja, niżej podpisana/y,…………………………………………………………………………………………………………… ,</w:t>
      </w:r>
    </w:p>
    <w:p w14:paraId="71AA9E0A" w14:textId="77777777" w:rsidR="00AE0A22" w:rsidRPr="00613C93" w:rsidRDefault="00AE0A22" w:rsidP="00AE0A22">
      <w:pPr>
        <w:jc w:val="both"/>
        <w:rPr>
          <w:rFonts w:ascii="Calibri" w:eastAsia="MS Mincho" w:hAnsi="Calibri" w:cs="Times New Roman"/>
        </w:rPr>
      </w:pPr>
      <w:r w:rsidRPr="00613C93">
        <w:rPr>
          <w:rFonts w:ascii="Calibri" w:eastAsia="MS Mincho" w:hAnsi="Calibri" w:cs="Times New Roman"/>
        </w:rPr>
        <w:t xml:space="preserve"> </w:t>
      </w:r>
    </w:p>
    <w:p w14:paraId="397DE5C3" w14:textId="34B106E3" w:rsidR="00AE0A22" w:rsidRPr="00613C93" w:rsidRDefault="00AE0A22" w:rsidP="00B7695B">
      <w:pPr>
        <w:jc w:val="both"/>
        <w:rPr>
          <w:rFonts w:ascii="Calibri" w:eastAsia="MS Mincho" w:hAnsi="Calibri" w:cs="Times New Roman"/>
        </w:rPr>
      </w:pPr>
      <w:r w:rsidRPr="00613C93">
        <w:rPr>
          <w:rFonts w:ascii="Calibri" w:eastAsia="MS Mincho" w:hAnsi="Calibri" w:cs="Times New Roman"/>
        </w:rPr>
        <w:t xml:space="preserve">w związku z </w:t>
      </w:r>
      <w:r>
        <w:rPr>
          <w:rFonts w:ascii="Calibri" w:eastAsia="MS Mincho" w:hAnsi="Calibri" w:cs="Times New Roman"/>
        </w:rPr>
        <w:t>ubieganiem się</w:t>
      </w:r>
      <w:r w:rsidRPr="00613C93">
        <w:rPr>
          <w:rFonts w:ascii="Calibri" w:eastAsia="MS Mincho" w:hAnsi="Calibri" w:cs="Times New Roman"/>
        </w:rPr>
        <w:t xml:space="preserve"> przeze mnie</w:t>
      </w:r>
      <w:r>
        <w:rPr>
          <w:rFonts w:ascii="Calibri" w:eastAsia="MS Mincho" w:hAnsi="Calibri" w:cs="Times New Roman"/>
        </w:rPr>
        <w:t xml:space="preserve"> w</w:t>
      </w:r>
      <w:r w:rsidRPr="00613C93">
        <w:rPr>
          <w:rFonts w:ascii="Calibri" w:eastAsia="MS Mincho" w:hAnsi="Calibri" w:cs="Times New Roman"/>
        </w:rPr>
        <w:t xml:space="preserve"> Koszalińsk</w:t>
      </w:r>
      <w:r w:rsidR="00CA4676">
        <w:rPr>
          <w:rFonts w:ascii="Calibri" w:eastAsia="MS Mincho" w:hAnsi="Calibri" w:cs="Times New Roman"/>
        </w:rPr>
        <w:t>iej</w:t>
      </w:r>
      <w:r w:rsidRPr="00613C93">
        <w:rPr>
          <w:rFonts w:ascii="Calibri" w:eastAsia="MS Mincho" w:hAnsi="Calibri" w:cs="Times New Roman"/>
        </w:rPr>
        <w:t xml:space="preserve"> Agencj</w:t>
      </w:r>
      <w:r w:rsidR="00CA4676">
        <w:rPr>
          <w:rFonts w:ascii="Calibri" w:eastAsia="MS Mincho" w:hAnsi="Calibri" w:cs="Times New Roman"/>
        </w:rPr>
        <w:t>i</w:t>
      </w:r>
      <w:r w:rsidRPr="00613C93">
        <w:rPr>
          <w:rFonts w:ascii="Calibri" w:eastAsia="MS Mincho" w:hAnsi="Calibri" w:cs="Times New Roman"/>
        </w:rPr>
        <w:t xml:space="preserve"> Rozwoju Regionalnego S.A. </w:t>
      </w:r>
      <w:r>
        <w:rPr>
          <w:rFonts w:ascii="Calibri" w:eastAsia="MS Mincho" w:hAnsi="Calibri" w:cs="Times New Roman"/>
        </w:rPr>
        <w:t xml:space="preserve">zwanej Pośrednikiem Finansowym o </w:t>
      </w:r>
      <w:r w:rsidRPr="00AE0A22">
        <w:rPr>
          <w:rFonts w:ascii="Calibri" w:eastAsia="MS Mincho" w:hAnsi="Calibri" w:cs="Times New Roman"/>
          <w:b/>
          <w:bCs/>
        </w:rPr>
        <w:t>Jednostkową Pożyczkę Uniwersaln</w:t>
      </w:r>
      <w:r>
        <w:rPr>
          <w:rFonts w:ascii="Calibri" w:eastAsia="MS Mincho" w:hAnsi="Calibri" w:cs="Times New Roman"/>
          <w:b/>
          <w:bCs/>
        </w:rPr>
        <w:t>ą</w:t>
      </w:r>
      <w:r>
        <w:rPr>
          <w:rFonts w:ascii="Calibri" w:eastAsia="MS Mincho" w:hAnsi="Calibri" w:cs="Times New Roman"/>
        </w:rPr>
        <w:t xml:space="preserve"> </w:t>
      </w:r>
      <w:r w:rsidRPr="00613C93">
        <w:rPr>
          <w:rFonts w:ascii="Calibri" w:eastAsia="MS Mincho" w:hAnsi="Calibri" w:cs="Times New Roman"/>
        </w:rPr>
        <w:t>niniejszym zostałam/em poinformowana/y, że:</w:t>
      </w:r>
    </w:p>
    <w:p w14:paraId="2DE434B2" w14:textId="77777777" w:rsidR="00AE0A22" w:rsidRPr="00613C93" w:rsidRDefault="00AE0A22" w:rsidP="00B7695B">
      <w:pPr>
        <w:jc w:val="both"/>
        <w:rPr>
          <w:rFonts w:ascii="Calibri" w:eastAsia="MS Mincho" w:hAnsi="Calibri" w:cs="Times New Roman"/>
        </w:rPr>
      </w:pPr>
    </w:p>
    <w:p w14:paraId="3CF4DA2D" w14:textId="1FAB626D" w:rsidR="00CA4676" w:rsidRPr="00CA4676" w:rsidRDefault="00CA4676" w:rsidP="00B7695B">
      <w:pPr>
        <w:ind w:left="12"/>
        <w:jc w:val="both"/>
        <w:rPr>
          <w:rFonts w:asciiTheme="majorHAnsi" w:eastAsia="Calibri" w:hAnsiTheme="majorHAnsi" w:cstheme="majorHAnsi"/>
          <w:lang w:eastAsia="en-US"/>
        </w:rPr>
      </w:pPr>
      <w:r w:rsidRPr="00CA4676">
        <w:rPr>
          <w:rFonts w:asciiTheme="majorHAnsi" w:eastAsia="Calibri" w:hAnsiTheme="majorHAnsi" w:cstheme="majorHAnsi"/>
          <w:lang w:eastAsia="en-US"/>
        </w:rPr>
        <w:t xml:space="preserve">Zgodnie z art. 13 ust. 1 i 2 rozporządzenia Parlamentu Europejskiego i Rady (UE) 2016/679 </w:t>
      </w:r>
      <w:r>
        <w:rPr>
          <w:rFonts w:asciiTheme="majorHAnsi" w:eastAsia="Calibri" w:hAnsiTheme="majorHAnsi" w:cstheme="majorHAnsi"/>
          <w:lang w:eastAsia="en-US"/>
        </w:rPr>
        <w:br/>
      </w:r>
      <w:r w:rsidRPr="00CA4676">
        <w:rPr>
          <w:rFonts w:asciiTheme="majorHAnsi" w:eastAsia="Calibri" w:hAnsiTheme="majorHAnsi" w:cstheme="majorHAnsi"/>
          <w:lang w:eastAsia="en-US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Theme="majorHAnsi" w:eastAsia="Calibri" w:hAnsiTheme="majorHAnsi" w:cstheme="majorHAnsi"/>
          <w:lang w:eastAsia="en-US"/>
        </w:rPr>
        <w:br/>
      </w:r>
      <w:r w:rsidRPr="00CA4676">
        <w:rPr>
          <w:rFonts w:asciiTheme="majorHAnsi" w:eastAsia="Calibri" w:hAnsiTheme="majorHAnsi" w:cstheme="majorHAnsi"/>
          <w:lang w:eastAsia="en-US"/>
        </w:rPr>
        <w:t>z 04.05.2016, str. 1), dalej „RODO”, informujemy:</w:t>
      </w:r>
    </w:p>
    <w:p w14:paraId="1862B43C" w14:textId="77777777" w:rsidR="00CA4676" w:rsidRPr="00CA4676" w:rsidRDefault="00CA4676" w:rsidP="00B7695B">
      <w:pPr>
        <w:ind w:right="5"/>
        <w:rPr>
          <w:rFonts w:asciiTheme="majorHAnsi" w:eastAsia="Calibri" w:hAnsiTheme="majorHAnsi" w:cstheme="majorHAnsi"/>
          <w:lang w:eastAsia="en-US"/>
        </w:rPr>
      </w:pPr>
    </w:p>
    <w:p w14:paraId="1DA92B01" w14:textId="42F54D7A" w:rsidR="00CA4676" w:rsidRPr="00CA4676" w:rsidRDefault="00CA4676" w:rsidP="00B7695B">
      <w:pPr>
        <w:numPr>
          <w:ilvl w:val="0"/>
          <w:numId w:val="19"/>
        </w:numPr>
        <w:ind w:left="426" w:right="5" w:hanging="426"/>
        <w:contextualSpacing/>
        <w:jc w:val="both"/>
        <w:rPr>
          <w:rFonts w:asciiTheme="majorHAnsi" w:eastAsia="Times New Roman" w:hAnsiTheme="majorHAnsi" w:cstheme="majorHAnsi"/>
          <w:color w:val="000000"/>
          <w:lang w:eastAsia="en-US"/>
        </w:rPr>
      </w:pPr>
      <w:r w:rsidRPr="00CA4676">
        <w:rPr>
          <w:rFonts w:asciiTheme="majorHAnsi" w:eastAsia="Times New Roman" w:hAnsiTheme="majorHAnsi" w:cstheme="majorHAnsi"/>
          <w:lang w:eastAsia="en-US"/>
        </w:rPr>
        <w:t>Administratorem Państwa danych osobowych jest Zarząd Województwa</w:t>
      </w:r>
      <w:r w:rsidR="00B7695B">
        <w:rPr>
          <w:rFonts w:asciiTheme="majorHAnsi" w:eastAsia="Times New Roman" w:hAnsiTheme="majorHAnsi" w:cstheme="majorHAnsi"/>
          <w:lang w:eastAsia="en-US"/>
        </w:rPr>
        <w:t xml:space="preserve"> </w:t>
      </w:r>
      <w:r w:rsidRPr="00CA4676">
        <w:rPr>
          <w:rFonts w:asciiTheme="majorHAnsi" w:eastAsia="Times New Roman" w:hAnsiTheme="majorHAnsi" w:cstheme="majorHAnsi"/>
          <w:lang w:eastAsia="en-US"/>
        </w:rPr>
        <w:t>Zachodniopomorskiego z siedzibą przy ul. Korsarzy 34, 70-540 Szczecin, któr</w:t>
      </w:r>
      <w:r w:rsidR="00B7695B">
        <w:rPr>
          <w:rFonts w:asciiTheme="majorHAnsi" w:eastAsia="Times New Roman" w:hAnsiTheme="majorHAnsi" w:cstheme="majorHAnsi"/>
          <w:lang w:eastAsia="en-US"/>
        </w:rPr>
        <w:t>y</w:t>
      </w: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 xml:space="preserve"> na podstawie Umowy Powierzenia realizacji zadań własnych z dnia 1 sierpnia 2017 roku (dalej; Umowa Powierzenia zadań własnych)</w:t>
      </w:r>
      <w:r w:rsidRPr="00CA4676">
        <w:rPr>
          <w:rFonts w:asciiTheme="majorHAnsi" w:eastAsia="Times New Roman" w:hAnsiTheme="majorHAnsi" w:cstheme="majorHAnsi"/>
          <w:lang w:eastAsia="en-US"/>
        </w:rPr>
        <w:t xml:space="preserve"> </w:t>
      </w:r>
      <w:bookmarkStart w:id="0" w:name="_Hlk100831039"/>
      <w:r w:rsidRPr="00CA4676">
        <w:rPr>
          <w:rFonts w:asciiTheme="majorHAnsi" w:eastAsia="Times New Roman" w:hAnsiTheme="majorHAnsi" w:cstheme="majorHAnsi"/>
          <w:lang w:eastAsia="en-US"/>
        </w:rPr>
        <w:t xml:space="preserve">powierzyło Zachodniopomorskiej Agencji Rozwoju Regionalnego S.A. z siedzibą przy ul. św. Ducha 2, 70-205 </w:t>
      </w: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 xml:space="preserve">Szczecin </w:t>
      </w:r>
      <w:r w:rsidR="00B7695B">
        <w:rPr>
          <w:rFonts w:asciiTheme="majorHAnsi" w:eastAsia="Times New Roman" w:hAnsiTheme="majorHAnsi" w:cstheme="majorHAnsi"/>
          <w:color w:val="000000"/>
          <w:lang w:eastAsia="en-US"/>
        </w:rPr>
        <w:br/>
      </w: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>(dalej ZARR S.A.)</w:t>
      </w:r>
      <w:r w:rsidR="00B7695B">
        <w:rPr>
          <w:rFonts w:asciiTheme="majorHAnsi" w:eastAsia="Times New Roman" w:hAnsiTheme="majorHAnsi" w:cstheme="majorHAnsi"/>
          <w:color w:val="000000"/>
          <w:lang w:eastAsia="en-US"/>
        </w:rPr>
        <w:t xml:space="preserve"> </w:t>
      </w:r>
      <w:r w:rsidRPr="00CA4676">
        <w:rPr>
          <w:rFonts w:asciiTheme="majorHAnsi" w:eastAsia="Times New Roman" w:hAnsiTheme="majorHAnsi" w:cstheme="majorHAnsi"/>
          <w:lang w:eastAsia="en-US"/>
        </w:rPr>
        <w:t xml:space="preserve">przetwarzanie danych osobowych </w:t>
      </w: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>i umocowało do ich dalszego powierzania, w imieniu i na rzecz Administratora</w:t>
      </w:r>
      <w:bookmarkEnd w:id="0"/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>.</w:t>
      </w:r>
    </w:p>
    <w:p w14:paraId="7DE38A98" w14:textId="271CF21A" w:rsidR="00CA4676" w:rsidRPr="00CA4676" w:rsidRDefault="00CA4676" w:rsidP="00B7695B">
      <w:pPr>
        <w:numPr>
          <w:ilvl w:val="0"/>
          <w:numId w:val="19"/>
        </w:numPr>
        <w:ind w:left="426" w:right="5" w:hanging="426"/>
        <w:contextualSpacing/>
        <w:jc w:val="both"/>
        <w:rPr>
          <w:rFonts w:asciiTheme="majorHAnsi" w:eastAsia="Times New Roman" w:hAnsiTheme="majorHAnsi" w:cstheme="majorHAnsi"/>
          <w:color w:val="000000"/>
          <w:lang w:eastAsia="en-US"/>
        </w:rPr>
      </w:pP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 xml:space="preserve">ZARR S.A., na mocy Umowy </w:t>
      </w:r>
      <w:proofErr w:type="spellStart"/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>podpowierzenia</w:t>
      </w:r>
      <w:proofErr w:type="spellEnd"/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 xml:space="preserve"> przetwarzania danych osobowych </w:t>
      </w:r>
      <w:r w:rsidR="00B7695B">
        <w:rPr>
          <w:rFonts w:asciiTheme="majorHAnsi" w:eastAsia="Times New Roman" w:hAnsiTheme="majorHAnsi" w:cstheme="majorHAnsi"/>
          <w:color w:val="000000"/>
          <w:lang w:eastAsia="en-US"/>
        </w:rPr>
        <w:br/>
      </w: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 xml:space="preserve">z dnia </w:t>
      </w:r>
      <w:r w:rsidR="00B7695B">
        <w:rPr>
          <w:rFonts w:asciiTheme="majorHAnsi" w:eastAsia="Times New Roman" w:hAnsiTheme="majorHAnsi" w:cstheme="majorHAnsi"/>
          <w:color w:val="000000"/>
          <w:lang w:eastAsia="en-US"/>
        </w:rPr>
        <w:t>22</w:t>
      </w: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 xml:space="preserve"> kwietnia 2022, stanowiącej załącznik nr 10 do Umowy Operacyjnej I Stopnia – Pożyczka Uniwersalna nr 3.4/2022/ZFR/</w:t>
      </w:r>
      <w:r w:rsidR="00B7695B">
        <w:rPr>
          <w:rFonts w:asciiTheme="majorHAnsi" w:eastAsia="Times New Roman" w:hAnsiTheme="majorHAnsi" w:cstheme="majorHAnsi"/>
          <w:color w:val="000000"/>
          <w:lang w:eastAsia="en-US"/>
        </w:rPr>
        <w:t>4</w:t>
      </w: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 xml:space="preserve">, powierzyła przetwarzanie Państwa danych </w:t>
      </w:r>
      <w:r w:rsidR="00B7695B">
        <w:rPr>
          <w:rFonts w:asciiTheme="majorHAnsi" w:eastAsia="Times New Roman" w:hAnsiTheme="majorHAnsi" w:cstheme="majorHAnsi"/>
          <w:color w:val="000000"/>
          <w:lang w:eastAsia="en-US"/>
        </w:rPr>
        <w:t>Koszalińskiej Agencji rozwoju Regionalnego S.A. (KARR S.A.)</w:t>
      </w: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 xml:space="preserve"> z siedzibą </w:t>
      </w:r>
      <w:r w:rsidR="00B7695B">
        <w:rPr>
          <w:rFonts w:asciiTheme="majorHAnsi" w:eastAsia="Times New Roman" w:hAnsiTheme="majorHAnsi" w:cstheme="majorHAnsi"/>
          <w:color w:val="000000"/>
          <w:lang w:eastAsia="en-US"/>
        </w:rPr>
        <w:t xml:space="preserve">przy </w:t>
      </w:r>
      <w:r w:rsidR="00AB7967">
        <w:rPr>
          <w:rFonts w:asciiTheme="majorHAnsi" w:eastAsia="Times New Roman" w:hAnsiTheme="majorHAnsi" w:cstheme="majorHAnsi"/>
          <w:color w:val="000000"/>
          <w:lang w:eastAsia="en-US"/>
        </w:rPr>
        <w:br/>
      </w:r>
      <w:r w:rsidR="00B7695B">
        <w:rPr>
          <w:rFonts w:asciiTheme="majorHAnsi" w:eastAsia="Times New Roman" w:hAnsiTheme="majorHAnsi" w:cstheme="majorHAnsi"/>
          <w:color w:val="000000"/>
          <w:lang w:eastAsia="en-US"/>
        </w:rPr>
        <w:t>ul. Przemysłowa 8, 75-216 Koszalin</w:t>
      </w:r>
      <w:r w:rsidR="00AB7967">
        <w:rPr>
          <w:rFonts w:asciiTheme="majorHAnsi" w:eastAsia="Times New Roman" w:hAnsiTheme="majorHAnsi" w:cstheme="majorHAnsi"/>
          <w:color w:val="000000"/>
          <w:lang w:eastAsia="en-US"/>
        </w:rPr>
        <w:t>.</w:t>
      </w:r>
    </w:p>
    <w:p w14:paraId="1D48E321" w14:textId="11BB9813" w:rsidR="00CA4676" w:rsidRPr="00CA4676" w:rsidRDefault="00CA4676" w:rsidP="00B7695B">
      <w:pPr>
        <w:numPr>
          <w:ilvl w:val="0"/>
          <w:numId w:val="19"/>
        </w:numPr>
        <w:ind w:left="426" w:right="6" w:hanging="426"/>
        <w:contextualSpacing/>
        <w:jc w:val="both"/>
        <w:rPr>
          <w:rFonts w:asciiTheme="majorHAnsi" w:eastAsia="Times New Roman" w:hAnsiTheme="majorHAnsi" w:cstheme="majorHAnsi"/>
          <w:color w:val="000000"/>
          <w:lang w:eastAsia="en-US"/>
        </w:rPr>
      </w:pPr>
      <w:bookmarkStart w:id="1" w:name="_Hlk100831174"/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 xml:space="preserve">W przypadku wyrażenia przez Państwa zgody na przetwarzanie danych osobowych dla celów związanych z uzyskiwaniem informacji handlowych i marketingowych, dotyczących produktów i usług oferowanych przez ZARR S.A. lub </w:t>
      </w:r>
      <w:r w:rsidR="00AB7967">
        <w:rPr>
          <w:rFonts w:asciiTheme="majorHAnsi" w:eastAsia="Times New Roman" w:hAnsiTheme="majorHAnsi" w:cstheme="majorHAnsi"/>
          <w:color w:val="000000"/>
          <w:lang w:eastAsia="en-US"/>
        </w:rPr>
        <w:t>KARR S.A. w Koszalinie</w:t>
      </w: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 xml:space="preserve"> danych osobowych są odpowiednio ZARR S.A. lub </w:t>
      </w:r>
      <w:r w:rsidR="00AB7967">
        <w:rPr>
          <w:rFonts w:asciiTheme="majorHAnsi" w:eastAsia="Times New Roman" w:hAnsiTheme="majorHAnsi" w:cstheme="majorHAnsi"/>
          <w:color w:val="000000"/>
          <w:lang w:eastAsia="en-US"/>
        </w:rPr>
        <w:t>KARR S.A.</w:t>
      </w: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>.</w:t>
      </w:r>
    </w:p>
    <w:p w14:paraId="103E30D9" w14:textId="472D6CEE" w:rsidR="00CA4676" w:rsidRPr="00CA4676" w:rsidRDefault="00CA4676" w:rsidP="00B7695B">
      <w:pPr>
        <w:numPr>
          <w:ilvl w:val="0"/>
          <w:numId w:val="19"/>
        </w:numPr>
        <w:ind w:left="426" w:right="5" w:hanging="426"/>
        <w:contextualSpacing/>
        <w:jc w:val="both"/>
        <w:rPr>
          <w:rFonts w:asciiTheme="majorHAnsi" w:eastAsia="Times New Roman" w:hAnsiTheme="majorHAnsi" w:cstheme="majorHAnsi"/>
          <w:color w:val="000000"/>
          <w:lang w:eastAsia="en-US"/>
        </w:rPr>
      </w:pP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 xml:space="preserve">Podstawą prawną przetwarzania danych osobowych jest umowa pożyczki (dalej: Umowa) zawarta z </w:t>
      </w:r>
      <w:r w:rsidR="00AB7967">
        <w:rPr>
          <w:rFonts w:asciiTheme="majorHAnsi" w:eastAsia="Times New Roman" w:hAnsiTheme="majorHAnsi" w:cstheme="majorHAnsi"/>
          <w:color w:val="000000"/>
          <w:lang w:eastAsia="en-US"/>
        </w:rPr>
        <w:t>KARR S.A.</w:t>
      </w: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>.</w:t>
      </w:r>
      <w:bookmarkEnd w:id="1"/>
    </w:p>
    <w:p w14:paraId="3CE4AFBA" w14:textId="77777777" w:rsidR="00CA4676" w:rsidRPr="00CA4676" w:rsidRDefault="00CA4676" w:rsidP="00B7695B">
      <w:pPr>
        <w:numPr>
          <w:ilvl w:val="0"/>
          <w:numId w:val="19"/>
        </w:numPr>
        <w:ind w:left="426" w:right="5" w:hanging="426"/>
        <w:contextualSpacing/>
        <w:jc w:val="both"/>
        <w:rPr>
          <w:rFonts w:asciiTheme="majorHAnsi" w:eastAsia="Times New Roman" w:hAnsiTheme="majorHAnsi" w:cstheme="majorHAnsi"/>
          <w:color w:val="000000"/>
          <w:lang w:eastAsia="en-US"/>
        </w:rPr>
      </w:pP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 xml:space="preserve">W związku z realizacją Umowy dane osobowe przetwarzane są: </w:t>
      </w:r>
    </w:p>
    <w:p w14:paraId="2C364392" w14:textId="4FEEE6E9" w:rsidR="00CA4676" w:rsidRPr="00CA4676" w:rsidRDefault="00CA4676" w:rsidP="00B7695B">
      <w:pPr>
        <w:numPr>
          <w:ilvl w:val="0"/>
          <w:numId w:val="20"/>
        </w:numPr>
        <w:ind w:left="993" w:right="5" w:hanging="426"/>
        <w:contextualSpacing/>
        <w:jc w:val="both"/>
        <w:rPr>
          <w:rFonts w:asciiTheme="majorHAnsi" w:eastAsia="Times New Roman" w:hAnsiTheme="majorHAnsi" w:cstheme="majorHAnsi"/>
          <w:color w:val="000000"/>
          <w:lang w:eastAsia="en-US"/>
        </w:rPr>
      </w:pP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 xml:space="preserve">na podstawie art. 6 ust. 1 lit b) i c) ogólnego rozporządzenia o ochronie danych osobowych, w celu, między innymi, udzielenia Państwu wsparcia, dokonywania rozliczeń finansowych, monitorowania, kontrolowania przebiegu realizacji Umowy, dochodzenia wierzytelności, obsługi informatycznej, archiwizacji dokumentacji, prowadzenia sprawozdawczości w zakresie postępu rzeczowo – finansowego realizacji Umowy wobec organów państwowych, samorządowych, Administratora, ZARR S.A. i </w:t>
      </w:r>
      <w:r w:rsidR="00AB7967">
        <w:rPr>
          <w:rFonts w:asciiTheme="majorHAnsi" w:eastAsia="Times New Roman" w:hAnsiTheme="majorHAnsi" w:cstheme="majorHAnsi"/>
          <w:color w:val="000000"/>
          <w:lang w:eastAsia="en-US"/>
        </w:rPr>
        <w:t>KARR S.A.</w:t>
      </w: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 xml:space="preserve">; </w:t>
      </w:r>
    </w:p>
    <w:p w14:paraId="38CAF914" w14:textId="4ED17D72" w:rsidR="00CA4676" w:rsidRPr="00CA4676" w:rsidRDefault="00CA4676" w:rsidP="00B7695B">
      <w:pPr>
        <w:numPr>
          <w:ilvl w:val="0"/>
          <w:numId w:val="20"/>
        </w:numPr>
        <w:ind w:left="993" w:right="5" w:hanging="426"/>
        <w:contextualSpacing/>
        <w:jc w:val="both"/>
        <w:rPr>
          <w:rFonts w:asciiTheme="majorHAnsi" w:eastAsia="Times New Roman" w:hAnsiTheme="majorHAnsi" w:cstheme="majorHAnsi"/>
          <w:color w:val="000000"/>
          <w:lang w:eastAsia="en-US"/>
        </w:rPr>
      </w:pP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 xml:space="preserve">w celu realizowania prawnych obowiązków ciążących na Administratorze, ZARR S.A. lub </w:t>
      </w:r>
      <w:r w:rsidR="00AB7967">
        <w:rPr>
          <w:rFonts w:asciiTheme="majorHAnsi" w:eastAsia="Times New Roman" w:hAnsiTheme="majorHAnsi" w:cstheme="majorHAnsi"/>
          <w:color w:val="000000"/>
          <w:lang w:eastAsia="en-US"/>
        </w:rPr>
        <w:t>KARR S.A.</w:t>
      </w: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 xml:space="preserve"> (art. 6 ust. 1 lit. f) RODO). </w:t>
      </w:r>
    </w:p>
    <w:p w14:paraId="5DC24137" w14:textId="707ECB9D" w:rsidR="00CA4676" w:rsidRPr="00CA4676" w:rsidRDefault="00CA4676" w:rsidP="00B7695B">
      <w:pPr>
        <w:numPr>
          <w:ilvl w:val="0"/>
          <w:numId w:val="19"/>
        </w:numPr>
        <w:ind w:left="426" w:right="5" w:hanging="416"/>
        <w:contextualSpacing/>
        <w:jc w:val="both"/>
        <w:rPr>
          <w:rFonts w:asciiTheme="majorHAnsi" w:eastAsia="Times New Roman" w:hAnsiTheme="majorHAnsi" w:cstheme="majorHAnsi"/>
          <w:color w:val="000000"/>
          <w:lang w:eastAsia="en-US"/>
        </w:rPr>
      </w:pP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 xml:space="preserve">Dane osobowe będą przetwarzane w ramach wykonywania obowiązków służbowych przez osoby upoważnione przez Administratora, ZARR S.A. lub </w:t>
      </w:r>
      <w:r w:rsidR="006D2FD2">
        <w:rPr>
          <w:rFonts w:asciiTheme="majorHAnsi" w:eastAsia="Times New Roman" w:hAnsiTheme="majorHAnsi" w:cstheme="majorHAnsi"/>
          <w:color w:val="000000"/>
          <w:lang w:eastAsia="en-US"/>
        </w:rPr>
        <w:t>KARR S.A.</w:t>
      </w: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 xml:space="preserve"> lub osoby upoważnione przez podmiot, któremu Administrator, ZARR S.A</w:t>
      </w:r>
      <w:r w:rsidR="006D2FD2">
        <w:rPr>
          <w:rFonts w:asciiTheme="majorHAnsi" w:eastAsia="Times New Roman" w:hAnsiTheme="majorHAnsi" w:cstheme="majorHAnsi"/>
          <w:color w:val="000000"/>
          <w:lang w:eastAsia="en-US"/>
        </w:rPr>
        <w:t>.</w:t>
      </w: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 xml:space="preserve"> lub </w:t>
      </w:r>
      <w:r w:rsidR="006D2FD2">
        <w:rPr>
          <w:rFonts w:asciiTheme="majorHAnsi" w:eastAsia="Times New Roman" w:hAnsiTheme="majorHAnsi" w:cstheme="majorHAnsi"/>
          <w:color w:val="000000"/>
          <w:lang w:eastAsia="en-US"/>
        </w:rPr>
        <w:t>KARR S.A.</w:t>
      </w: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 xml:space="preserve"> powierzyli przetwarzanie danych. Odbiorcami danych osobowych będą podmioty, którym Administrator zleca wykonywanie czynności, z którymi wiąże konieczność przetwarzania </w:t>
      </w: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lastRenderedPageBreak/>
        <w:t>danych (podmioty przetwarzające). Podstawą powierzenia danych są właściwie skonstruowane, zapewniające bezpieczeństwo danym osobowym, umowy powierzenia danych do przetwarzania.</w:t>
      </w:r>
    </w:p>
    <w:p w14:paraId="004CC9BB" w14:textId="4B564530" w:rsidR="00CA4676" w:rsidRPr="00CA4676" w:rsidRDefault="00CA4676" w:rsidP="00B7695B">
      <w:pPr>
        <w:numPr>
          <w:ilvl w:val="0"/>
          <w:numId w:val="19"/>
        </w:numPr>
        <w:ind w:left="426" w:right="5" w:hanging="416"/>
        <w:contextualSpacing/>
        <w:jc w:val="both"/>
        <w:rPr>
          <w:rFonts w:asciiTheme="majorHAnsi" w:eastAsia="Times New Roman" w:hAnsiTheme="majorHAnsi" w:cstheme="majorHAnsi"/>
          <w:color w:val="000000"/>
          <w:lang w:eastAsia="en-US"/>
        </w:rPr>
      </w:pPr>
      <w:r w:rsidRPr="00CA4676">
        <w:rPr>
          <w:rFonts w:asciiTheme="majorHAnsi" w:eastAsia="Times New Roman" w:hAnsiTheme="majorHAnsi" w:cstheme="majorHAnsi"/>
          <w:lang w:eastAsia="en-US"/>
        </w:rPr>
        <w:t xml:space="preserve">Dane osobowe będą przetwarzane przez </w:t>
      </w: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>czas trwania Umowy oraz przez okres wynikający z obowiązujących przepisów prawa (tj. do upływu terminu przedawnienia ewentualnych roszczeń podatkowych lub roszczeń cywilnoprawnych w zależności które z tych zdarzeń nastąpi później).</w:t>
      </w:r>
      <w:r w:rsidR="006D2FD2">
        <w:rPr>
          <w:rFonts w:asciiTheme="majorHAnsi" w:eastAsia="Times New Roman" w:hAnsiTheme="majorHAnsi" w:cstheme="majorHAnsi"/>
          <w:color w:val="000000"/>
          <w:lang w:eastAsia="en-US"/>
        </w:rPr>
        <w:t xml:space="preserve"> </w:t>
      </w: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 xml:space="preserve">W szczególności dane osobowe: </w:t>
      </w:r>
    </w:p>
    <w:p w14:paraId="1CE3A9E2" w14:textId="51F09DD8" w:rsidR="00CA4676" w:rsidRPr="00CA4676" w:rsidRDefault="00CA4676" w:rsidP="00B7695B">
      <w:pPr>
        <w:numPr>
          <w:ilvl w:val="0"/>
          <w:numId w:val="21"/>
        </w:numPr>
        <w:ind w:right="5"/>
        <w:contextualSpacing/>
        <w:jc w:val="both"/>
        <w:rPr>
          <w:rFonts w:asciiTheme="majorHAnsi" w:eastAsia="Times New Roman" w:hAnsiTheme="majorHAnsi" w:cstheme="majorHAnsi"/>
          <w:color w:val="000000"/>
          <w:lang w:eastAsia="en-US"/>
        </w:rPr>
      </w:pP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 xml:space="preserve">pozyskane w związku z realizacją prawnie uzasadnionego interesu przez Administratora, ZARR S.A. lub </w:t>
      </w:r>
      <w:r w:rsidR="006D2FD2">
        <w:rPr>
          <w:rFonts w:asciiTheme="majorHAnsi" w:eastAsia="Times New Roman" w:hAnsiTheme="majorHAnsi" w:cstheme="majorHAnsi"/>
          <w:color w:val="000000"/>
          <w:lang w:eastAsia="en-US"/>
        </w:rPr>
        <w:t>KARR S.A.</w:t>
      </w: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 xml:space="preserve"> są przetwarzane przez okres wymagany przepisami prawa,</w:t>
      </w:r>
    </w:p>
    <w:p w14:paraId="64F8F740" w14:textId="77777777" w:rsidR="00CA4676" w:rsidRPr="00CA4676" w:rsidRDefault="00CA4676" w:rsidP="00B7695B">
      <w:pPr>
        <w:numPr>
          <w:ilvl w:val="0"/>
          <w:numId w:val="21"/>
        </w:numPr>
        <w:ind w:right="5"/>
        <w:contextualSpacing/>
        <w:jc w:val="both"/>
        <w:rPr>
          <w:rFonts w:asciiTheme="majorHAnsi" w:eastAsia="Times New Roman" w:hAnsiTheme="majorHAnsi" w:cstheme="majorHAnsi"/>
          <w:color w:val="000000"/>
          <w:lang w:eastAsia="en-US"/>
        </w:rPr>
      </w:pP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>pozyskane w związku z realizacją Umowy Powierzenia zadań własnych są przetwarzane przez okres 10 lat od zakończenia Umowy powierzenia zadań własnych,</w:t>
      </w:r>
    </w:p>
    <w:p w14:paraId="3E324AA9" w14:textId="77777777" w:rsidR="00CA4676" w:rsidRPr="00CA4676" w:rsidRDefault="00CA4676" w:rsidP="00B7695B">
      <w:pPr>
        <w:numPr>
          <w:ilvl w:val="0"/>
          <w:numId w:val="21"/>
        </w:numPr>
        <w:ind w:right="5"/>
        <w:contextualSpacing/>
        <w:jc w:val="both"/>
        <w:rPr>
          <w:rFonts w:asciiTheme="majorHAnsi" w:eastAsia="Times New Roman" w:hAnsiTheme="majorHAnsi" w:cstheme="majorHAnsi"/>
          <w:color w:val="000000"/>
          <w:lang w:eastAsia="en-US"/>
        </w:rPr>
      </w:pP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t xml:space="preserve">pozyskane w związku z realizacją innych celów są przetwarzane </w:t>
      </w:r>
      <w:r w:rsidRPr="00CA4676">
        <w:rPr>
          <w:rFonts w:asciiTheme="majorHAnsi" w:eastAsia="Times New Roman" w:hAnsiTheme="majorHAnsi" w:cstheme="majorHAnsi"/>
          <w:color w:val="000000"/>
          <w:lang w:eastAsia="en-US"/>
        </w:rPr>
        <w:br/>
        <w:t>w czasie niezbędnym do zrealizowania celu.</w:t>
      </w:r>
    </w:p>
    <w:p w14:paraId="2A670B44" w14:textId="77777777" w:rsidR="00CA4676" w:rsidRPr="00CA4676" w:rsidRDefault="00CA4676" w:rsidP="00B7695B">
      <w:pPr>
        <w:numPr>
          <w:ilvl w:val="0"/>
          <w:numId w:val="19"/>
        </w:numPr>
        <w:ind w:left="426" w:right="5" w:hanging="416"/>
        <w:contextualSpacing/>
        <w:jc w:val="both"/>
        <w:rPr>
          <w:rFonts w:asciiTheme="majorHAnsi" w:eastAsia="Times New Roman" w:hAnsiTheme="majorHAnsi" w:cstheme="majorHAnsi"/>
          <w:lang w:eastAsia="en-US"/>
        </w:rPr>
      </w:pPr>
      <w:r w:rsidRPr="00CA4676">
        <w:rPr>
          <w:rFonts w:asciiTheme="majorHAnsi" w:eastAsia="Times New Roman" w:hAnsiTheme="majorHAnsi" w:cstheme="majorHAnsi"/>
          <w:lang w:eastAsia="en-US"/>
        </w:rPr>
        <w:t xml:space="preserve">Przysługuje Państwu prawo dostępu do treści swoich danych, prawo ich sprostowania, usunięcia, ograniczenia przetwarzania oraz prawo do przenoszenia danych, a także prawo do zgłoszenia sprzeciwu co do ich przetwarzania. </w:t>
      </w:r>
    </w:p>
    <w:p w14:paraId="4E27E953" w14:textId="3789DA4C" w:rsidR="00CA4676" w:rsidRPr="00CA4676" w:rsidRDefault="00CA4676" w:rsidP="00B7695B">
      <w:pPr>
        <w:numPr>
          <w:ilvl w:val="0"/>
          <w:numId w:val="19"/>
        </w:numPr>
        <w:ind w:left="426" w:right="5" w:hanging="416"/>
        <w:contextualSpacing/>
        <w:jc w:val="both"/>
        <w:rPr>
          <w:rFonts w:asciiTheme="majorHAnsi" w:eastAsia="Times New Roman" w:hAnsiTheme="majorHAnsi" w:cstheme="majorHAnsi"/>
          <w:lang w:eastAsia="en-US"/>
        </w:rPr>
      </w:pPr>
      <w:r w:rsidRPr="00CA4676">
        <w:rPr>
          <w:rFonts w:asciiTheme="majorHAnsi" w:eastAsia="Times New Roman" w:hAnsiTheme="majorHAnsi" w:cstheme="majorHAnsi"/>
          <w:lang w:eastAsia="en-US"/>
        </w:rPr>
        <w:t xml:space="preserve">Dostęp do danych możliwy jest w siedzibie </w:t>
      </w:r>
      <w:r w:rsidR="006D2FD2">
        <w:rPr>
          <w:rFonts w:asciiTheme="majorHAnsi" w:eastAsia="Times New Roman" w:hAnsiTheme="majorHAnsi" w:cstheme="majorHAnsi"/>
          <w:lang w:eastAsia="en-US"/>
        </w:rPr>
        <w:t>KARR S.A.</w:t>
      </w:r>
      <w:r w:rsidRPr="00CA4676">
        <w:rPr>
          <w:rFonts w:asciiTheme="majorHAnsi" w:eastAsia="Times New Roman" w:hAnsiTheme="majorHAnsi" w:cstheme="majorHAnsi"/>
          <w:lang w:eastAsia="en-US"/>
        </w:rPr>
        <w:t>, który udostępnia adres e-mail</w:t>
      </w:r>
      <w:r w:rsidR="006D2FD2">
        <w:rPr>
          <w:rFonts w:asciiTheme="majorHAnsi" w:eastAsia="Times New Roman" w:hAnsiTheme="majorHAnsi" w:cstheme="majorHAnsi"/>
          <w:lang w:eastAsia="en-US"/>
        </w:rPr>
        <w:t>:</w:t>
      </w:r>
      <w:r w:rsidRPr="00CA4676">
        <w:rPr>
          <w:rFonts w:asciiTheme="majorHAnsi" w:eastAsia="Times New Roman" w:hAnsiTheme="majorHAnsi" w:cstheme="majorHAnsi"/>
          <w:lang w:eastAsia="en-US"/>
        </w:rPr>
        <w:t xml:space="preserve"> </w:t>
      </w:r>
      <w:r w:rsidR="006D2FD2">
        <w:rPr>
          <w:rFonts w:asciiTheme="majorHAnsi" w:eastAsia="Times New Roman" w:hAnsiTheme="majorHAnsi" w:cstheme="majorHAnsi"/>
          <w:lang w:eastAsia="en-US"/>
        </w:rPr>
        <w:t>karrsa@karrsa.pl</w:t>
      </w:r>
      <w:r w:rsidRPr="00CA4676">
        <w:rPr>
          <w:rFonts w:asciiTheme="majorHAnsi" w:eastAsia="Times New Roman" w:hAnsiTheme="majorHAnsi" w:cstheme="majorHAnsi"/>
          <w:lang w:eastAsia="en-US"/>
        </w:rPr>
        <w:t xml:space="preserve"> za pomocą którego mogą Państwo kontaktować się̨ w sprawie danych osobowych. </w:t>
      </w:r>
    </w:p>
    <w:p w14:paraId="6C2EE2C7" w14:textId="77777777" w:rsidR="00CA4676" w:rsidRPr="00CA4676" w:rsidRDefault="00CA4676" w:rsidP="00B7695B">
      <w:pPr>
        <w:numPr>
          <w:ilvl w:val="0"/>
          <w:numId w:val="19"/>
        </w:numPr>
        <w:ind w:left="426" w:right="5" w:hanging="416"/>
        <w:contextualSpacing/>
        <w:jc w:val="both"/>
        <w:rPr>
          <w:rFonts w:asciiTheme="majorHAnsi" w:eastAsia="Times New Roman" w:hAnsiTheme="majorHAnsi" w:cstheme="majorHAnsi"/>
          <w:lang w:eastAsia="en-US"/>
        </w:rPr>
      </w:pPr>
      <w:r w:rsidRPr="00CA4676">
        <w:rPr>
          <w:rFonts w:asciiTheme="majorHAnsi" w:eastAsia="Times New Roman" w:hAnsiTheme="majorHAnsi" w:cstheme="majorHAnsi"/>
          <w:lang w:eastAsia="en-US"/>
        </w:rPr>
        <w:t xml:space="preserve">Przysługuje Państwu prawo wniesienia skargi do Urzędu Ochrony Danych Osobowych, gdy uznają Państwo, że przetwarzanie danych osobowych narusza obowiązujące przepisy o ochronie danych osobowych. </w:t>
      </w:r>
    </w:p>
    <w:p w14:paraId="709FF139" w14:textId="77777777" w:rsidR="006D2FD2" w:rsidRDefault="00CA4676" w:rsidP="006D2FD2">
      <w:pPr>
        <w:numPr>
          <w:ilvl w:val="0"/>
          <w:numId w:val="19"/>
        </w:numPr>
        <w:ind w:left="426" w:right="5" w:hanging="416"/>
        <w:contextualSpacing/>
        <w:jc w:val="both"/>
        <w:rPr>
          <w:rFonts w:asciiTheme="majorHAnsi" w:eastAsia="Times New Roman" w:hAnsiTheme="majorHAnsi" w:cstheme="majorHAnsi"/>
          <w:lang w:eastAsia="en-US"/>
        </w:rPr>
      </w:pPr>
      <w:r w:rsidRPr="00CA4676">
        <w:rPr>
          <w:rFonts w:asciiTheme="majorHAnsi" w:eastAsia="Times New Roman" w:hAnsiTheme="majorHAnsi" w:cstheme="majorHAnsi"/>
          <w:lang w:eastAsia="en-US"/>
        </w:rPr>
        <w:t>Podanie przez Państwa danych osobowych jest dobrowolne, aczkolwiek odmowa ich podania jest równoznaczna z brakiem możliwości zawarcia Umowy, tj. udzielenia Państwu wsparcia.</w:t>
      </w:r>
    </w:p>
    <w:p w14:paraId="461D4323" w14:textId="77777777" w:rsidR="006D2FD2" w:rsidRPr="006D2FD2" w:rsidRDefault="00CA4676" w:rsidP="006D2FD2">
      <w:pPr>
        <w:numPr>
          <w:ilvl w:val="0"/>
          <w:numId w:val="19"/>
        </w:numPr>
        <w:ind w:left="426" w:right="5" w:hanging="416"/>
        <w:contextualSpacing/>
        <w:jc w:val="both"/>
        <w:rPr>
          <w:rFonts w:asciiTheme="majorHAnsi" w:eastAsia="Times New Roman" w:hAnsiTheme="majorHAnsi" w:cstheme="majorHAnsi"/>
          <w:lang w:eastAsia="en-US"/>
        </w:rPr>
      </w:pPr>
      <w:r w:rsidRPr="006D2FD2">
        <w:rPr>
          <w:rFonts w:asciiTheme="majorHAnsi" w:eastAsia="Calibri" w:hAnsiTheme="majorHAnsi" w:cstheme="majorHAnsi"/>
          <w:lang w:eastAsia="en-US"/>
        </w:rPr>
        <w:t>Administrator nie podejmuje zautomatyzowanych decyzji na podstawie danych osobowych, w tym nie dokonuje profilowania.</w:t>
      </w:r>
    </w:p>
    <w:p w14:paraId="4C168663" w14:textId="5B14CB93" w:rsidR="00AE0A22" w:rsidRPr="006D2FD2" w:rsidRDefault="00AE0A22" w:rsidP="006D2FD2">
      <w:pPr>
        <w:numPr>
          <w:ilvl w:val="0"/>
          <w:numId w:val="19"/>
        </w:numPr>
        <w:ind w:left="426" w:right="5" w:hanging="416"/>
        <w:contextualSpacing/>
        <w:jc w:val="both"/>
        <w:rPr>
          <w:rFonts w:asciiTheme="majorHAnsi" w:eastAsia="Times New Roman" w:hAnsiTheme="majorHAnsi" w:cstheme="majorHAnsi"/>
          <w:lang w:eastAsia="en-US"/>
        </w:rPr>
      </w:pPr>
      <w:r w:rsidRPr="006D2FD2">
        <w:rPr>
          <w:rFonts w:asciiTheme="majorHAnsi" w:eastAsia="MS Mincho" w:hAnsiTheme="majorHAnsi" w:cstheme="majorHAnsi"/>
        </w:rPr>
        <w:t>Pa</w:t>
      </w:r>
      <w:r w:rsidR="006D2FD2">
        <w:rPr>
          <w:rFonts w:asciiTheme="majorHAnsi" w:eastAsia="MS Mincho" w:hAnsiTheme="majorHAnsi" w:cstheme="majorHAnsi"/>
        </w:rPr>
        <w:t>ństwa</w:t>
      </w:r>
      <w:r w:rsidRPr="006D2FD2">
        <w:rPr>
          <w:rFonts w:asciiTheme="majorHAnsi" w:eastAsia="MS Mincho" w:hAnsiTheme="majorHAnsi" w:cstheme="majorHAnsi"/>
        </w:rPr>
        <w:t xml:space="preserve"> dane osobowe nie będą przekazywane do państwa trzeciego lub organizacji międzynarodowej.</w:t>
      </w:r>
      <w:r w:rsidRPr="006D2FD2">
        <w:rPr>
          <w:rFonts w:asciiTheme="majorHAnsi" w:eastAsia="MS Mincho" w:hAnsiTheme="majorHAnsi" w:cstheme="majorHAnsi"/>
        </w:rPr>
        <w:tab/>
      </w:r>
    </w:p>
    <w:p w14:paraId="172E7170" w14:textId="77777777" w:rsidR="00AE0A22" w:rsidRPr="00613C93" w:rsidRDefault="00AE0A22" w:rsidP="00B7695B">
      <w:pPr>
        <w:autoSpaceDE w:val="0"/>
        <w:autoSpaceDN w:val="0"/>
        <w:adjustRightInd w:val="0"/>
        <w:ind w:left="720" w:right="34"/>
        <w:contextualSpacing/>
        <w:jc w:val="both"/>
        <w:rPr>
          <w:rFonts w:ascii="Calibri" w:eastAsia="MS Mincho" w:hAnsi="Calibri" w:cs="Times New Roman"/>
        </w:rPr>
      </w:pPr>
    </w:p>
    <w:p w14:paraId="6BC2979F" w14:textId="77777777" w:rsidR="00AE0A22" w:rsidRPr="00613C93" w:rsidRDefault="00AE0A22" w:rsidP="00B7695B">
      <w:pPr>
        <w:autoSpaceDE w:val="0"/>
        <w:autoSpaceDN w:val="0"/>
        <w:adjustRightInd w:val="0"/>
        <w:ind w:left="720" w:right="34"/>
        <w:contextualSpacing/>
        <w:jc w:val="both"/>
        <w:rPr>
          <w:rFonts w:ascii="Calibri" w:eastAsia="MS Mincho" w:hAnsi="Calibri" w:cs="Times New Roman"/>
        </w:rPr>
      </w:pPr>
    </w:p>
    <w:p w14:paraId="233FA8F9" w14:textId="77777777" w:rsidR="00AE0A22" w:rsidRPr="00613C93" w:rsidRDefault="00AE0A22" w:rsidP="00B7695B">
      <w:pPr>
        <w:autoSpaceDE w:val="0"/>
        <w:autoSpaceDN w:val="0"/>
        <w:adjustRightInd w:val="0"/>
        <w:ind w:left="720" w:right="34"/>
        <w:contextualSpacing/>
        <w:jc w:val="both"/>
        <w:rPr>
          <w:rFonts w:ascii="Calibri" w:eastAsia="MS Mincho" w:hAnsi="Calibri" w:cs="Times New Roman"/>
        </w:rPr>
      </w:pPr>
    </w:p>
    <w:p w14:paraId="5C4215D2" w14:textId="77777777" w:rsidR="00AE0A22" w:rsidRPr="00613C93" w:rsidRDefault="00AE0A22" w:rsidP="00744D4C">
      <w:pPr>
        <w:autoSpaceDE w:val="0"/>
        <w:autoSpaceDN w:val="0"/>
        <w:adjustRightInd w:val="0"/>
        <w:ind w:right="34"/>
        <w:contextualSpacing/>
        <w:jc w:val="both"/>
        <w:rPr>
          <w:rFonts w:ascii="Calibri" w:eastAsia="MS Mincho" w:hAnsi="Calibri" w:cs="Times New Roman"/>
        </w:rPr>
      </w:pPr>
      <w:r w:rsidRPr="00613C93">
        <w:rPr>
          <w:rFonts w:ascii="Calibri" w:eastAsia="MS Mincho" w:hAnsi="Calibri" w:cs="Times New Roman"/>
        </w:rPr>
        <w:t>Zapoznałam/em się z powyższą informacją i nie wnoszę zastrzeżeń.</w:t>
      </w:r>
    </w:p>
    <w:p w14:paraId="6E4C106C" w14:textId="47D2C003" w:rsidR="00AE0A22" w:rsidRDefault="00AE0A22" w:rsidP="00B7695B">
      <w:pPr>
        <w:autoSpaceDE w:val="0"/>
        <w:autoSpaceDN w:val="0"/>
        <w:adjustRightInd w:val="0"/>
        <w:ind w:left="720" w:right="34"/>
        <w:contextualSpacing/>
        <w:jc w:val="both"/>
        <w:rPr>
          <w:rFonts w:ascii="Calibri" w:eastAsia="MS Mincho" w:hAnsi="Calibri" w:cs="Times New Roman"/>
        </w:rPr>
      </w:pPr>
    </w:p>
    <w:p w14:paraId="7B1D055C" w14:textId="23638532" w:rsidR="006D2FD2" w:rsidRDefault="006D2FD2" w:rsidP="00B7695B">
      <w:pPr>
        <w:autoSpaceDE w:val="0"/>
        <w:autoSpaceDN w:val="0"/>
        <w:adjustRightInd w:val="0"/>
        <w:ind w:left="720" w:right="34"/>
        <w:contextualSpacing/>
        <w:jc w:val="both"/>
        <w:rPr>
          <w:rFonts w:ascii="Calibri" w:eastAsia="MS Mincho" w:hAnsi="Calibri" w:cs="Times New Roman"/>
        </w:rPr>
      </w:pPr>
    </w:p>
    <w:p w14:paraId="3BF9A2DC" w14:textId="77777777" w:rsidR="006D2FD2" w:rsidRPr="00613C93" w:rsidRDefault="006D2FD2" w:rsidP="00B7695B">
      <w:pPr>
        <w:autoSpaceDE w:val="0"/>
        <w:autoSpaceDN w:val="0"/>
        <w:adjustRightInd w:val="0"/>
        <w:ind w:left="720" w:right="34"/>
        <w:contextualSpacing/>
        <w:jc w:val="both"/>
        <w:rPr>
          <w:rFonts w:ascii="Calibri" w:eastAsia="MS Mincho" w:hAnsi="Calibri" w:cs="Times New Roman"/>
        </w:rPr>
      </w:pPr>
    </w:p>
    <w:p w14:paraId="771EF817" w14:textId="4047E615" w:rsidR="00AE0A22" w:rsidRPr="00613C93" w:rsidRDefault="00AE0A22" w:rsidP="006D2FD2">
      <w:pPr>
        <w:autoSpaceDE w:val="0"/>
        <w:autoSpaceDN w:val="0"/>
        <w:adjustRightInd w:val="0"/>
        <w:ind w:right="34"/>
        <w:contextualSpacing/>
        <w:jc w:val="both"/>
        <w:rPr>
          <w:rFonts w:ascii="Calibri" w:eastAsia="MS Mincho" w:hAnsi="Calibri" w:cs="Times New Roman"/>
        </w:rPr>
      </w:pPr>
      <w:r w:rsidRPr="00613C93">
        <w:rPr>
          <w:rFonts w:ascii="Calibri" w:eastAsia="MS Mincho" w:hAnsi="Calibri" w:cs="Times New Roman"/>
        </w:rPr>
        <w:t>Koszalin dnia: …………………………….…………………………………………………………</w:t>
      </w:r>
      <w:r w:rsidR="006D2FD2">
        <w:rPr>
          <w:rFonts w:ascii="Calibri" w:eastAsia="MS Mincho" w:hAnsi="Calibri" w:cs="Times New Roman"/>
        </w:rPr>
        <w:t>………….</w:t>
      </w:r>
      <w:r w:rsidRPr="00613C93">
        <w:rPr>
          <w:rFonts w:ascii="Calibri" w:eastAsia="MS Mincho" w:hAnsi="Calibri" w:cs="Times New Roman"/>
        </w:rPr>
        <w:t>………</w:t>
      </w:r>
      <w:r w:rsidRPr="00613C93">
        <w:rPr>
          <w:rFonts w:ascii="Calibri" w:eastAsia="MS Mincho" w:hAnsi="Calibri" w:cs="Times New Roman"/>
        </w:rPr>
        <w:tab/>
      </w:r>
      <w:r w:rsidRPr="00613C93">
        <w:rPr>
          <w:rFonts w:ascii="Calibri" w:eastAsia="MS Mincho" w:hAnsi="Calibri" w:cs="Times New Roman"/>
        </w:rPr>
        <w:tab/>
      </w:r>
      <w:r w:rsidRPr="00613C93">
        <w:rPr>
          <w:rFonts w:ascii="Calibri" w:eastAsia="MS Mincho" w:hAnsi="Calibri" w:cs="Times New Roman"/>
        </w:rPr>
        <w:tab/>
      </w:r>
      <w:r w:rsidRPr="00613C93">
        <w:rPr>
          <w:rFonts w:ascii="Calibri" w:eastAsia="MS Mincho" w:hAnsi="Calibri" w:cs="Times New Roman"/>
        </w:rPr>
        <w:tab/>
      </w:r>
      <w:r w:rsidRPr="00613C93">
        <w:rPr>
          <w:rFonts w:ascii="Calibri" w:eastAsia="MS Mincho" w:hAnsi="Calibri" w:cs="Times New Roman"/>
        </w:rPr>
        <w:tab/>
      </w:r>
      <w:r w:rsidRPr="00613C93">
        <w:rPr>
          <w:rFonts w:ascii="Calibri" w:eastAsia="MS Mincho" w:hAnsi="Calibri" w:cs="Times New Roman"/>
        </w:rPr>
        <w:tab/>
      </w:r>
      <w:r w:rsidRPr="00613C93">
        <w:rPr>
          <w:rFonts w:ascii="Calibri" w:eastAsia="MS Mincho" w:hAnsi="Calibri" w:cs="Times New Roman"/>
        </w:rPr>
        <w:tab/>
      </w:r>
    </w:p>
    <w:p w14:paraId="30D8A2BC" w14:textId="7ACC61CA" w:rsidR="00825563" w:rsidRPr="000F7A0F" w:rsidRDefault="00825563" w:rsidP="00B7695B">
      <w:pPr>
        <w:jc w:val="center"/>
        <w:outlineLvl w:val="0"/>
        <w:rPr>
          <w:rFonts w:asciiTheme="majorHAnsi" w:eastAsia="Times New Roman" w:hAnsiTheme="majorHAnsi" w:cs="Tahoma"/>
          <w:bCs/>
          <w:sz w:val="22"/>
          <w:szCs w:val="22"/>
        </w:rPr>
      </w:pPr>
    </w:p>
    <w:sectPr w:rsidR="00825563" w:rsidRPr="000F7A0F" w:rsidSect="00A0107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247" w:right="1134" w:bottom="1418" w:left="1701" w:header="567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409B" w14:textId="77777777" w:rsidR="00CE3A38" w:rsidRDefault="00CE3A38" w:rsidP="003457F3">
      <w:r>
        <w:separator/>
      </w:r>
    </w:p>
  </w:endnote>
  <w:endnote w:type="continuationSeparator" w:id="0">
    <w:p w14:paraId="1E21DDDF" w14:textId="77777777" w:rsidR="00CE3A38" w:rsidRDefault="00CE3A38" w:rsidP="0034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2F07" w14:textId="77777777" w:rsidR="00A4166F" w:rsidRDefault="00A4166F" w:rsidP="00F2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142EB" w14:textId="77777777" w:rsidR="00A4166F" w:rsidRDefault="00A4166F" w:rsidP="00F25C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5AFB" w14:textId="5B9CD649" w:rsidR="006A5D8B" w:rsidRDefault="006A5D8B" w:rsidP="0029445E">
    <w:pPr>
      <w:pStyle w:val="Stopka"/>
      <w:jc w:val="center"/>
    </w:pPr>
  </w:p>
  <w:sdt>
    <w:sdtPr>
      <w:id w:val="-1962491839"/>
      <w:docPartObj>
        <w:docPartGallery w:val="Page Numbers (Top of Page)"/>
        <w:docPartUnique/>
      </w:docPartObj>
    </w:sdtPr>
    <w:sdtEndPr/>
    <w:sdtContent>
      <w:p w14:paraId="7B3916C3" w14:textId="77777777" w:rsidR="00BB3C2D" w:rsidRDefault="00BB3C2D" w:rsidP="00BB3C2D">
        <w:pPr>
          <w:pStyle w:val="Stopka"/>
          <w:jc w:val="center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9</w:t>
        </w:r>
        <w:r>
          <w:rPr>
            <w:b/>
            <w:bCs/>
          </w:rPr>
          <w:fldChar w:fldCharType="end"/>
        </w:r>
      </w:p>
    </w:sdtContent>
  </w:sdt>
  <w:p w14:paraId="474F1C2E" w14:textId="7EB5532E" w:rsidR="007B0350" w:rsidRDefault="007B0350" w:rsidP="00BB3C2D">
    <w:pPr>
      <w:pStyle w:val="Stopka"/>
      <w:jc w:val="center"/>
    </w:pPr>
  </w:p>
  <w:p w14:paraId="4D7F6207" w14:textId="78C94EC1" w:rsidR="007B0350" w:rsidRDefault="007B0350" w:rsidP="00AE6A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5172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69D8FB" w14:textId="25C9D99D" w:rsidR="00BB3C2D" w:rsidRDefault="00BB3C2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4C8E59D" w14:textId="5C78EB40" w:rsidR="007B0350" w:rsidRPr="000B4886" w:rsidRDefault="007B0350" w:rsidP="000B4886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1450" w14:textId="77777777" w:rsidR="00CE3A38" w:rsidRDefault="00CE3A38" w:rsidP="003457F3">
      <w:r>
        <w:separator/>
      </w:r>
    </w:p>
  </w:footnote>
  <w:footnote w:type="continuationSeparator" w:id="0">
    <w:p w14:paraId="46C1DD74" w14:textId="77777777" w:rsidR="00CE3A38" w:rsidRDefault="00CE3A38" w:rsidP="0034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288B" w14:textId="274CD444" w:rsidR="00B1532C" w:rsidRDefault="00262734">
    <w:pPr>
      <w:pStyle w:val="Nagwek"/>
    </w:pPr>
    <w:r>
      <w:rPr>
        <w:noProof/>
      </w:rPr>
      <w:drawing>
        <wp:anchor distT="0" distB="0" distL="114300" distR="114300" simplePos="0" relativeHeight="251720192" behindDoc="0" locked="0" layoutInCell="1" allowOverlap="1" wp14:anchorId="49780F84" wp14:editId="01D722D2">
          <wp:simplePos x="0" y="0"/>
          <wp:positionH relativeFrom="column">
            <wp:posOffset>2910840</wp:posOffset>
          </wp:positionH>
          <wp:positionV relativeFrom="paragraph">
            <wp:posOffset>-140970</wp:posOffset>
          </wp:positionV>
          <wp:extent cx="1323975" cy="45720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32C">
      <w:rPr>
        <w:noProof/>
      </w:rPr>
      <w:drawing>
        <wp:anchor distT="0" distB="0" distL="114300" distR="114300" simplePos="0" relativeHeight="251718144" behindDoc="0" locked="0" layoutInCell="1" allowOverlap="1" wp14:anchorId="48531B45" wp14:editId="6562DED3">
          <wp:simplePos x="0" y="0"/>
          <wp:positionH relativeFrom="margin">
            <wp:align>left</wp:align>
          </wp:positionH>
          <wp:positionV relativeFrom="paragraph">
            <wp:posOffset>-236220</wp:posOffset>
          </wp:positionV>
          <wp:extent cx="5756275" cy="661670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4EC" w14:textId="44A459FD" w:rsidR="00A01077" w:rsidRDefault="002574D8" w:rsidP="00A01077">
    <w:pPr>
      <w:pStyle w:val="Nagwek"/>
    </w:pPr>
    <w:r>
      <w:rPr>
        <w:noProof/>
      </w:rPr>
      <w:drawing>
        <wp:anchor distT="0" distB="0" distL="114300" distR="114300" simplePos="0" relativeHeight="251716096" behindDoc="0" locked="0" layoutInCell="1" allowOverlap="1" wp14:anchorId="44E6043E" wp14:editId="4C47F8D7">
          <wp:simplePos x="0" y="0"/>
          <wp:positionH relativeFrom="column">
            <wp:posOffset>2891790</wp:posOffset>
          </wp:positionH>
          <wp:positionV relativeFrom="paragraph">
            <wp:posOffset>-198120</wp:posOffset>
          </wp:positionV>
          <wp:extent cx="1323975" cy="45720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5072" behindDoc="0" locked="0" layoutInCell="1" allowOverlap="1" wp14:anchorId="3C45EA0A" wp14:editId="7D36BFC2">
          <wp:simplePos x="0" y="0"/>
          <wp:positionH relativeFrom="margin">
            <wp:align>left</wp:align>
          </wp:positionH>
          <wp:positionV relativeFrom="paragraph">
            <wp:posOffset>-283845</wp:posOffset>
          </wp:positionV>
          <wp:extent cx="5756275" cy="661670"/>
          <wp:effectExtent l="0" t="0" r="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1077">
      <w:t xml:space="preserve">                                              </w:t>
    </w:r>
    <w:r w:rsidR="00696635">
      <w:t xml:space="preserve">         </w:t>
    </w:r>
    <w:r w:rsidR="00A01077">
      <w:t xml:space="preserve">               </w:t>
    </w:r>
    <w:r w:rsidR="00696635">
      <w:t xml:space="preserve">            </w:t>
    </w:r>
    <w:r w:rsidR="00A01077">
      <w:t xml:space="preserve">  </w:t>
    </w:r>
  </w:p>
  <w:p w14:paraId="4867B125" w14:textId="581F5247" w:rsidR="00DB2861" w:rsidRPr="00A01077" w:rsidRDefault="00DB2861" w:rsidP="00A010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DFE"/>
    <w:multiLevelType w:val="hybridMultilevel"/>
    <w:tmpl w:val="A62EBD86"/>
    <w:lvl w:ilvl="0" w:tplc="694C0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342B4"/>
    <w:multiLevelType w:val="hybridMultilevel"/>
    <w:tmpl w:val="10306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3672"/>
    <w:multiLevelType w:val="hybridMultilevel"/>
    <w:tmpl w:val="06149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B0AD5"/>
    <w:multiLevelType w:val="hybridMultilevel"/>
    <w:tmpl w:val="6F26939A"/>
    <w:lvl w:ilvl="0" w:tplc="85EAF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238D8"/>
    <w:multiLevelType w:val="hybridMultilevel"/>
    <w:tmpl w:val="CC70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22893"/>
    <w:multiLevelType w:val="hybridMultilevel"/>
    <w:tmpl w:val="B084470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66037F"/>
    <w:multiLevelType w:val="hybridMultilevel"/>
    <w:tmpl w:val="9B2EAA3A"/>
    <w:lvl w:ilvl="0" w:tplc="7026C2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510E7"/>
    <w:multiLevelType w:val="multilevel"/>
    <w:tmpl w:val="5D366706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441E78D5"/>
    <w:multiLevelType w:val="hybridMultilevel"/>
    <w:tmpl w:val="BB3EAC78"/>
    <w:lvl w:ilvl="0" w:tplc="9A7CEB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246B2"/>
    <w:multiLevelType w:val="hybridMultilevel"/>
    <w:tmpl w:val="F61C1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045E7"/>
    <w:multiLevelType w:val="hybridMultilevel"/>
    <w:tmpl w:val="D43E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83133"/>
    <w:multiLevelType w:val="hybridMultilevel"/>
    <w:tmpl w:val="65666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625D4"/>
    <w:multiLevelType w:val="hybridMultilevel"/>
    <w:tmpl w:val="D0445190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F0FE3"/>
    <w:multiLevelType w:val="multilevel"/>
    <w:tmpl w:val="2AAA23D2"/>
    <w:lvl w:ilvl="0">
      <w:start w:val="1"/>
      <w:numFmt w:val="upperRoman"/>
      <w:lvlText w:val="%1"/>
      <w:lvlJc w:val="left"/>
      <w:pPr>
        <w:tabs>
          <w:tab w:val="num" w:pos="862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65A0522"/>
    <w:multiLevelType w:val="multilevel"/>
    <w:tmpl w:val="9B2EAA3A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730B"/>
    <w:multiLevelType w:val="hybridMultilevel"/>
    <w:tmpl w:val="7982D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B03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7282E7E"/>
    <w:multiLevelType w:val="hybridMultilevel"/>
    <w:tmpl w:val="24BCC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00AD5"/>
    <w:multiLevelType w:val="hybridMultilevel"/>
    <w:tmpl w:val="737CE574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00977"/>
    <w:multiLevelType w:val="hybridMultilevel"/>
    <w:tmpl w:val="383CD2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44633"/>
    <w:multiLevelType w:val="hybridMultilevel"/>
    <w:tmpl w:val="932C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F4276"/>
    <w:multiLevelType w:val="hybridMultilevel"/>
    <w:tmpl w:val="B2CAA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32776"/>
    <w:multiLevelType w:val="multilevel"/>
    <w:tmpl w:val="191817AC"/>
    <w:lvl w:ilvl="0">
      <w:numFmt w:val="decimalZero"/>
      <w:lvlText w:val="%1-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 w16cid:durableId="1030380577">
    <w:abstractNumId w:val="10"/>
  </w:num>
  <w:num w:numId="2" w16cid:durableId="1471627749">
    <w:abstractNumId w:val="6"/>
  </w:num>
  <w:num w:numId="3" w16cid:durableId="1493368847">
    <w:abstractNumId w:val="14"/>
  </w:num>
  <w:num w:numId="4" w16cid:durableId="1420828738">
    <w:abstractNumId w:val="2"/>
  </w:num>
  <w:num w:numId="5" w16cid:durableId="346644063">
    <w:abstractNumId w:val="4"/>
  </w:num>
  <w:num w:numId="6" w16cid:durableId="1935937135">
    <w:abstractNumId w:val="3"/>
  </w:num>
  <w:num w:numId="7" w16cid:durableId="2119981707">
    <w:abstractNumId w:val="12"/>
  </w:num>
  <w:num w:numId="8" w16cid:durableId="838496126">
    <w:abstractNumId w:val="8"/>
  </w:num>
  <w:num w:numId="9" w16cid:durableId="1543202206">
    <w:abstractNumId w:val="16"/>
  </w:num>
  <w:num w:numId="10" w16cid:durableId="254829334">
    <w:abstractNumId w:val="18"/>
  </w:num>
  <w:num w:numId="11" w16cid:durableId="1670131390">
    <w:abstractNumId w:val="20"/>
  </w:num>
  <w:num w:numId="12" w16cid:durableId="163592601">
    <w:abstractNumId w:val="22"/>
  </w:num>
  <w:num w:numId="13" w16cid:durableId="114645476">
    <w:abstractNumId w:val="7"/>
  </w:num>
  <w:num w:numId="14" w16cid:durableId="184298020">
    <w:abstractNumId w:val="13"/>
  </w:num>
  <w:num w:numId="15" w16cid:durableId="294723264">
    <w:abstractNumId w:val="17"/>
  </w:num>
  <w:num w:numId="16" w16cid:durableId="1525048611">
    <w:abstractNumId w:val="9"/>
  </w:num>
  <w:num w:numId="17" w16cid:durableId="221210752">
    <w:abstractNumId w:val="11"/>
  </w:num>
  <w:num w:numId="18" w16cid:durableId="2073039601">
    <w:abstractNumId w:val="15"/>
  </w:num>
  <w:num w:numId="19" w16cid:durableId="1183780496">
    <w:abstractNumId w:val="0"/>
  </w:num>
  <w:num w:numId="20" w16cid:durableId="1595478508">
    <w:abstractNumId w:val="21"/>
  </w:num>
  <w:num w:numId="21" w16cid:durableId="1039746644">
    <w:abstractNumId w:val="5"/>
  </w:num>
  <w:num w:numId="22" w16cid:durableId="937905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55245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B5C"/>
    <w:rsid w:val="00001850"/>
    <w:rsid w:val="00002CD3"/>
    <w:rsid w:val="00007D94"/>
    <w:rsid w:val="00020EE4"/>
    <w:rsid w:val="00031191"/>
    <w:rsid w:val="00031B5B"/>
    <w:rsid w:val="000653E0"/>
    <w:rsid w:val="00082226"/>
    <w:rsid w:val="000846E3"/>
    <w:rsid w:val="000864FE"/>
    <w:rsid w:val="00090C98"/>
    <w:rsid w:val="00097998"/>
    <w:rsid w:val="000A0BE2"/>
    <w:rsid w:val="000B4886"/>
    <w:rsid w:val="000B54B0"/>
    <w:rsid w:val="000C3993"/>
    <w:rsid w:val="000D528E"/>
    <w:rsid w:val="000E1D4F"/>
    <w:rsid w:val="000E7C7A"/>
    <w:rsid w:val="000F5D38"/>
    <w:rsid w:val="000F7A0F"/>
    <w:rsid w:val="001062EE"/>
    <w:rsid w:val="00106E85"/>
    <w:rsid w:val="00107423"/>
    <w:rsid w:val="00120A1D"/>
    <w:rsid w:val="0013613F"/>
    <w:rsid w:val="00142092"/>
    <w:rsid w:val="0015233D"/>
    <w:rsid w:val="0015419F"/>
    <w:rsid w:val="00175701"/>
    <w:rsid w:val="0018099C"/>
    <w:rsid w:val="00186560"/>
    <w:rsid w:val="001965C0"/>
    <w:rsid w:val="001A7E71"/>
    <w:rsid w:val="001B12B1"/>
    <w:rsid w:val="001C5A12"/>
    <w:rsid w:val="001D54E7"/>
    <w:rsid w:val="001F7700"/>
    <w:rsid w:val="00204B93"/>
    <w:rsid w:val="00205EE1"/>
    <w:rsid w:val="00212CC5"/>
    <w:rsid w:val="00220FE2"/>
    <w:rsid w:val="002311FE"/>
    <w:rsid w:val="0024628B"/>
    <w:rsid w:val="002574D8"/>
    <w:rsid w:val="00261ACD"/>
    <w:rsid w:val="00262734"/>
    <w:rsid w:val="002641B5"/>
    <w:rsid w:val="0026424A"/>
    <w:rsid w:val="00274DD0"/>
    <w:rsid w:val="00282018"/>
    <w:rsid w:val="00284C7A"/>
    <w:rsid w:val="0028549C"/>
    <w:rsid w:val="0029445E"/>
    <w:rsid w:val="002A2461"/>
    <w:rsid w:val="002B4401"/>
    <w:rsid w:val="002C694B"/>
    <w:rsid w:val="002E325A"/>
    <w:rsid w:val="002F7896"/>
    <w:rsid w:val="0032081A"/>
    <w:rsid w:val="00330777"/>
    <w:rsid w:val="00330EE1"/>
    <w:rsid w:val="00337C95"/>
    <w:rsid w:val="00342A22"/>
    <w:rsid w:val="0034348E"/>
    <w:rsid w:val="00344EF2"/>
    <w:rsid w:val="003457F3"/>
    <w:rsid w:val="00346445"/>
    <w:rsid w:val="0035391D"/>
    <w:rsid w:val="003644FC"/>
    <w:rsid w:val="003A5DDC"/>
    <w:rsid w:val="003B16E7"/>
    <w:rsid w:val="003B6933"/>
    <w:rsid w:val="003D4E95"/>
    <w:rsid w:val="003D5FF2"/>
    <w:rsid w:val="003D7968"/>
    <w:rsid w:val="00403AB2"/>
    <w:rsid w:val="00413FDD"/>
    <w:rsid w:val="004260A2"/>
    <w:rsid w:val="0044454B"/>
    <w:rsid w:val="0044772C"/>
    <w:rsid w:val="004507CC"/>
    <w:rsid w:val="004556B1"/>
    <w:rsid w:val="00470975"/>
    <w:rsid w:val="004A245B"/>
    <w:rsid w:val="004B51FD"/>
    <w:rsid w:val="004C0242"/>
    <w:rsid w:val="004C06C2"/>
    <w:rsid w:val="004C4800"/>
    <w:rsid w:val="004C556F"/>
    <w:rsid w:val="004D0F25"/>
    <w:rsid w:val="004D0FA6"/>
    <w:rsid w:val="004D16A5"/>
    <w:rsid w:val="004D57B2"/>
    <w:rsid w:val="004E0E6B"/>
    <w:rsid w:val="004E4E57"/>
    <w:rsid w:val="00510022"/>
    <w:rsid w:val="0052683A"/>
    <w:rsid w:val="00526B3E"/>
    <w:rsid w:val="00533347"/>
    <w:rsid w:val="00537C5C"/>
    <w:rsid w:val="0055272E"/>
    <w:rsid w:val="00553018"/>
    <w:rsid w:val="005719AA"/>
    <w:rsid w:val="00575814"/>
    <w:rsid w:val="00582F2D"/>
    <w:rsid w:val="005856BB"/>
    <w:rsid w:val="005918A1"/>
    <w:rsid w:val="005929B6"/>
    <w:rsid w:val="0059759B"/>
    <w:rsid w:val="005B0375"/>
    <w:rsid w:val="005D4508"/>
    <w:rsid w:val="00607F02"/>
    <w:rsid w:val="006207D6"/>
    <w:rsid w:val="006303A7"/>
    <w:rsid w:val="00634104"/>
    <w:rsid w:val="0064118B"/>
    <w:rsid w:val="006476F0"/>
    <w:rsid w:val="00673097"/>
    <w:rsid w:val="00674138"/>
    <w:rsid w:val="00681BA7"/>
    <w:rsid w:val="006839E5"/>
    <w:rsid w:val="006839FA"/>
    <w:rsid w:val="006961FA"/>
    <w:rsid w:val="00696635"/>
    <w:rsid w:val="006A3121"/>
    <w:rsid w:val="006A5D8B"/>
    <w:rsid w:val="006B01DC"/>
    <w:rsid w:val="006D2FD2"/>
    <w:rsid w:val="00701847"/>
    <w:rsid w:val="00701CD3"/>
    <w:rsid w:val="007159C5"/>
    <w:rsid w:val="00730B94"/>
    <w:rsid w:val="00744D4C"/>
    <w:rsid w:val="00760EB1"/>
    <w:rsid w:val="00767639"/>
    <w:rsid w:val="00772207"/>
    <w:rsid w:val="0078627D"/>
    <w:rsid w:val="00786715"/>
    <w:rsid w:val="007B0350"/>
    <w:rsid w:val="007B1FA8"/>
    <w:rsid w:val="007B2372"/>
    <w:rsid w:val="007B7ACE"/>
    <w:rsid w:val="007C0D5B"/>
    <w:rsid w:val="007D5EC1"/>
    <w:rsid w:val="007F5644"/>
    <w:rsid w:val="00804DE7"/>
    <w:rsid w:val="00810F3D"/>
    <w:rsid w:val="008222AE"/>
    <w:rsid w:val="00822440"/>
    <w:rsid w:val="008226C9"/>
    <w:rsid w:val="00825563"/>
    <w:rsid w:val="00840E1F"/>
    <w:rsid w:val="00873D03"/>
    <w:rsid w:val="00881A41"/>
    <w:rsid w:val="008B714F"/>
    <w:rsid w:val="008F1D50"/>
    <w:rsid w:val="00905E6F"/>
    <w:rsid w:val="009079D9"/>
    <w:rsid w:val="0093200A"/>
    <w:rsid w:val="00936533"/>
    <w:rsid w:val="009A6BA8"/>
    <w:rsid w:val="009E7ACF"/>
    <w:rsid w:val="009F002E"/>
    <w:rsid w:val="00A01077"/>
    <w:rsid w:val="00A02FF7"/>
    <w:rsid w:val="00A043EF"/>
    <w:rsid w:val="00A20A33"/>
    <w:rsid w:val="00A2302C"/>
    <w:rsid w:val="00A31F7A"/>
    <w:rsid w:val="00A4166F"/>
    <w:rsid w:val="00A41957"/>
    <w:rsid w:val="00A8773A"/>
    <w:rsid w:val="00A94524"/>
    <w:rsid w:val="00A94EE6"/>
    <w:rsid w:val="00A95954"/>
    <w:rsid w:val="00AB6BB2"/>
    <w:rsid w:val="00AB7967"/>
    <w:rsid w:val="00AD360B"/>
    <w:rsid w:val="00AD7CB2"/>
    <w:rsid w:val="00AE0A22"/>
    <w:rsid w:val="00AE53FA"/>
    <w:rsid w:val="00AE6A5A"/>
    <w:rsid w:val="00B02E7D"/>
    <w:rsid w:val="00B062F5"/>
    <w:rsid w:val="00B1532C"/>
    <w:rsid w:val="00B2344B"/>
    <w:rsid w:val="00B26330"/>
    <w:rsid w:val="00B33DE9"/>
    <w:rsid w:val="00B35B72"/>
    <w:rsid w:val="00B373E7"/>
    <w:rsid w:val="00B37591"/>
    <w:rsid w:val="00B40257"/>
    <w:rsid w:val="00B4185A"/>
    <w:rsid w:val="00B7695B"/>
    <w:rsid w:val="00B808FC"/>
    <w:rsid w:val="00B84F83"/>
    <w:rsid w:val="00B93653"/>
    <w:rsid w:val="00B97D70"/>
    <w:rsid w:val="00BA0953"/>
    <w:rsid w:val="00BA3A7E"/>
    <w:rsid w:val="00BB12FF"/>
    <w:rsid w:val="00BB3C2D"/>
    <w:rsid w:val="00BB4104"/>
    <w:rsid w:val="00BC7489"/>
    <w:rsid w:val="00BD0346"/>
    <w:rsid w:val="00BD7A1C"/>
    <w:rsid w:val="00BE5E41"/>
    <w:rsid w:val="00BE77C7"/>
    <w:rsid w:val="00BF4858"/>
    <w:rsid w:val="00BF680E"/>
    <w:rsid w:val="00C025BE"/>
    <w:rsid w:val="00C13A59"/>
    <w:rsid w:val="00C16642"/>
    <w:rsid w:val="00C366E6"/>
    <w:rsid w:val="00C6117B"/>
    <w:rsid w:val="00C629FD"/>
    <w:rsid w:val="00C77B16"/>
    <w:rsid w:val="00C97C91"/>
    <w:rsid w:val="00CA0C43"/>
    <w:rsid w:val="00CA185E"/>
    <w:rsid w:val="00CA4676"/>
    <w:rsid w:val="00CA6243"/>
    <w:rsid w:val="00CA662C"/>
    <w:rsid w:val="00CB12EB"/>
    <w:rsid w:val="00CE3A38"/>
    <w:rsid w:val="00D20CD3"/>
    <w:rsid w:val="00D2134C"/>
    <w:rsid w:val="00D43D4C"/>
    <w:rsid w:val="00D54EDB"/>
    <w:rsid w:val="00D6571C"/>
    <w:rsid w:val="00D76D4B"/>
    <w:rsid w:val="00D82836"/>
    <w:rsid w:val="00D853F6"/>
    <w:rsid w:val="00D90661"/>
    <w:rsid w:val="00D93DFA"/>
    <w:rsid w:val="00D95676"/>
    <w:rsid w:val="00D9689D"/>
    <w:rsid w:val="00DA374F"/>
    <w:rsid w:val="00DB2861"/>
    <w:rsid w:val="00DD3CE3"/>
    <w:rsid w:val="00DE74E6"/>
    <w:rsid w:val="00DF7518"/>
    <w:rsid w:val="00E05C20"/>
    <w:rsid w:val="00E05FCD"/>
    <w:rsid w:val="00E31D9F"/>
    <w:rsid w:val="00E35D56"/>
    <w:rsid w:val="00E55189"/>
    <w:rsid w:val="00E56C23"/>
    <w:rsid w:val="00E619D5"/>
    <w:rsid w:val="00E73F76"/>
    <w:rsid w:val="00E97C9B"/>
    <w:rsid w:val="00EA73A9"/>
    <w:rsid w:val="00EB487C"/>
    <w:rsid w:val="00ED42B8"/>
    <w:rsid w:val="00ED548E"/>
    <w:rsid w:val="00F17B5C"/>
    <w:rsid w:val="00F25C21"/>
    <w:rsid w:val="00F356CE"/>
    <w:rsid w:val="00F44AAF"/>
    <w:rsid w:val="00F460C5"/>
    <w:rsid w:val="00F55072"/>
    <w:rsid w:val="00F5627E"/>
    <w:rsid w:val="00F81EF3"/>
    <w:rsid w:val="00F824B7"/>
    <w:rsid w:val="00F8700F"/>
    <w:rsid w:val="00F9255D"/>
    <w:rsid w:val="00F97043"/>
    <w:rsid w:val="00FA270A"/>
    <w:rsid w:val="00FB0E89"/>
    <w:rsid w:val="00FD09E9"/>
    <w:rsid w:val="00FD704E"/>
    <w:rsid w:val="00FE3BD7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EDE492"/>
  <w14:defaultImageDpi w14:val="300"/>
  <w15:docId w15:val="{77F8E77D-5BFD-4E37-B1E6-2E8A8B0C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A33"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rzypisudolnego">
    <w:name w:val="footnote text"/>
    <w:basedOn w:val="Normalny"/>
    <w:link w:val="TekstprzypisudolnegoZnak"/>
    <w:rsid w:val="0000185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1850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rsid w:val="0000185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2FD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2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E9E5-D587-4753-9B5E-D4C53CDD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5032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Suchodolska</dc:creator>
  <cp:lastModifiedBy>Krzysztof Dworakowski</cp:lastModifiedBy>
  <cp:revision>6</cp:revision>
  <cp:lastPrinted>2022-05-30T11:23:00Z</cp:lastPrinted>
  <dcterms:created xsi:type="dcterms:W3CDTF">2022-05-24T12:21:00Z</dcterms:created>
  <dcterms:modified xsi:type="dcterms:W3CDTF">2022-05-30T11:24:00Z</dcterms:modified>
</cp:coreProperties>
</file>